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400" w:rsidRPr="00C80400" w:rsidRDefault="00C80400" w:rsidP="00C80400">
      <w:pPr>
        <w:pStyle w:val="a3"/>
        <w:jc w:val="center"/>
        <w:rPr>
          <w:rFonts w:ascii="Roboto" w:hAnsi="Roboto" w:cs="Helvetica"/>
          <w:color w:val="333333"/>
          <w:sz w:val="28"/>
          <w:szCs w:val="28"/>
        </w:rPr>
      </w:pPr>
      <w:r w:rsidRPr="00C80400">
        <w:rPr>
          <w:rFonts w:cs="Arial"/>
          <w:color w:val="333333"/>
          <w:sz w:val="28"/>
          <w:szCs w:val="28"/>
        </w:rPr>
        <w:t>Записаться на прием в Пенсионный фонд можно через Интернет</w:t>
      </w:r>
    </w:p>
    <w:p w:rsidR="00C80400" w:rsidRDefault="00C80400" w:rsidP="00C80400">
      <w:pPr>
        <w:pStyle w:val="a3"/>
        <w:jc w:val="both"/>
        <w:rPr>
          <w:rFonts w:ascii="Roboto" w:hAnsi="Roboto" w:cs="Helvetica"/>
          <w:color w:val="333333"/>
          <w:sz w:val="23"/>
          <w:szCs w:val="23"/>
        </w:rPr>
      </w:pPr>
    </w:p>
    <w:p w:rsidR="00C80400" w:rsidRDefault="00C80400" w:rsidP="00C80400">
      <w:pPr>
        <w:pStyle w:val="a3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noProof/>
          <w:color w:val="333333"/>
          <w:sz w:val="23"/>
          <w:szCs w:val="2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20292</wp:posOffset>
            </wp:positionH>
            <wp:positionV relativeFrom="paragraph">
              <wp:posOffset>-2595</wp:posOffset>
            </wp:positionV>
            <wp:extent cx="2203506" cy="2289975"/>
            <wp:effectExtent l="19050" t="0" r="6294" b="0"/>
            <wp:wrapSquare wrapText="bothSides"/>
            <wp:docPr id="5" name="Рисунок 4" descr="значок ПФ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ачок ПФР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3506" cy="228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0400" w:rsidRDefault="00C80400" w:rsidP="00C80400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 xml:space="preserve">Современные сервисы прочно вошли в работу клиентской службы (на правах отдела) в </w:t>
      </w:r>
      <w:proofErr w:type="spellStart"/>
      <w:r>
        <w:rPr>
          <w:rFonts w:ascii="Roboto" w:hAnsi="Roboto" w:cs="Helvetica"/>
          <w:color w:val="333333"/>
          <w:sz w:val="23"/>
          <w:szCs w:val="23"/>
        </w:rPr>
        <w:t>Муслюмовском</w:t>
      </w:r>
      <w:proofErr w:type="spellEnd"/>
      <w:r>
        <w:rPr>
          <w:rFonts w:ascii="Roboto" w:hAnsi="Roboto" w:cs="Helvetica"/>
          <w:color w:val="333333"/>
          <w:sz w:val="23"/>
          <w:szCs w:val="23"/>
        </w:rPr>
        <w:t xml:space="preserve"> районе. В среднем за неделю порядка 30 жителей района пользуются предварительной записью на прием к специалисту пенсионного фонда.</w:t>
      </w:r>
    </w:p>
    <w:p w:rsidR="00C80400" w:rsidRDefault="00C80400" w:rsidP="00C80400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Самыми востребованными темами для записи через Интернет являются заблаговременное представление документов для назначения пенсии, ее назначение и перерасчет, замена страхового свидетельства, оформление сертификата на материнский капитал и распоряжение его средствами.</w:t>
      </w:r>
    </w:p>
    <w:p w:rsidR="00C80400" w:rsidRDefault="00C80400" w:rsidP="00C80400">
      <w:pPr>
        <w:pStyle w:val="a3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 xml:space="preserve"> </w:t>
      </w:r>
      <w:r>
        <w:rPr>
          <w:rFonts w:ascii="Roboto" w:hAnsi="Roboto" w:cs="Helvetica"/>
          <w:color w:val="333333"/>
          <w:sz w:val="23"/>
          <w:szCs w:val="23"/>
        </w:rPr>
        <w:tab/>
        <w:t>Записаться в любой территориальный орган ПФР через Интернет можно на сайте Пенсионного фонда Российской Федерации. В разделе «Электронные сервисы» выберите сервис «Предварительная запись на прием», область, район, управление ПФР по месту жительства и тему обращения. После ввода персональных данных выберите дату и время для приема. Электронный сервис сформирует талон с информацией о предстоящем посещении Пенсионного фонда. Для отмены в разделе «Запись на прием» выберите пункт «Изменить/удалить запись на прием» и ввести номер своего талона.</w:t>
      </w:r>
    </w:p>
    <w:p w:rsidR="00C80400" w:rsidRDefault="00C80400" w:rsidP="00C80400">
      <w:pPr>
        <w:pStyle w:val="a3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Сервис предусматривает и предварительный заказ документов в Пенсионном фонде</w:t>
      </w:r>
    </w:p>
    <w:p w:rsidR="00ED5BF1" w:rsidRDefault="00ED5BF1"/>
    <w:sectPr w:rsidR="00ED5BF1" w:rsidSect="00ED5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0400"/>
    <w:rsid w:val="00C80400"/>
    <w:rsid w:val="00ED5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0400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0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4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4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3159">
              <w:marLeft w:val="0"/>
              <w:marRight w:val="0"/>
              <w:marTop w:val="0"/>
              <w:marBottom w:val="5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0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8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8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88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2020-02-26T15:38:00Z</dcterms:created>
  <dcterms:modified xsi:type="dcterms:W3CDTF">2020-02-26T15:45:00Z</dcterms:modified>
</cp:coreProperties>
</file>